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B39E1">
        <w:rPr>
          <w:b/>
          <w:sz w:val="28"/>
          <w:szCs w:val="28"/>
          <w:shd w:val="clear" w:color="auto" w:fill="F7F8F9"/>
        </w:rPr>
        <w:t>1</w:t>
      </w:r>
      <w:r w:rsidR="00FB47C5">
        <w:rPr>
          <w:b/>
          <w:sz w:val="28"/>
          <w:szCs w:val="28"/>
          <w:shd w:val="clear" w:color="auto" w:fill="F7F8F9"/>
        </w:rPr>
        <w:t>5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FB47C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FB47C5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47C5" w:rsidRPr="00FB47C5" w:rsidRDefault="00FB47C5" w:rsidP="00FB47C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7C5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FB47C5" w:rsidRPr="00FB47C5" w:rsidRDefault="00FB47C5" w:rsidP="00FB47C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7C5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FB47C5" w:rsidRPr="00FB47C5" w:rsidRDefault="00FB47C5" w:rsidP="00FB47C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7C5">
              <w:rPr>
                <w:b/>
                <w:color w:val="000000" w:themeColor="text1"/>
                <w:sz w:val="28"/>
                <w:szCs w:val="28"/>
              </w:rPr>
              <w:t xml:space="preserve">                       12 сәгать 14 апрельдән 2026 елның 15 апреленә кадәр</w:t>
            </w:r>
          </w:p>
          <w:p w:rsidR="00FB47C5" w:rsidRPr="00FB47C5" w:rsidRDefault="00FB47C5" w:rsidP="00FB47C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7C5">
              <w:rPr>
                <w:b/>
                <w:color w:val="000000" w:themeColor="text1"/>
                <w:sz w:val="28"/>
                <w:szCs w:val="28"/>
              </w:rPr>
              <w:t>14 апрельдә көннең икенче яртысында республиканың көньяк районнарында томан сакланачак, күз күреме 500 метр һәм аннан да кимрәк.</w:t>
            </w:r>
          </w:p>
          <w:p w:rsidR="0096253D" w:rsidRPr="006F3706" w:rsidRDefault="00FB47C5" w:rsidP="00FB47C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47C5">
              <w:rPr>
                <w:b/>
                <w:color w:val="000000" w:themeColor="text1"/>
                <w:sz w:val="28"/>
                <w:szCs w:val="28"/>
              </w:rPr>
              <w:t>14 апрельдә төнлә һәм көндез республика территориясендә 15-18 метрга кадәр көчле җил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21027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72102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1027" w:rsidRPr="0096253D" w:rsidRDefault="0072102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721027" w:rsidRPr="00BE4B90" w:rsidTr="003818C9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27" w:rsidRPr="0096253D" w:rsidRDefault="0072102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1027" w:rsidRPr="0096253D" w:rsidRDefault="00F75568" w:rsidP="00174390">
            <w:pPr>
              <w:jc w:val="center"/>
              <w:rPr>
                <w:sz w:val="28"/>
                <w:szCs w:val="28"/>
              </w:rPr>
            </w:pPr>
            <w:r w:rsidRPr="00F75568">
              <w:rPr>
                <w:sz w:val="28"/>
                <w:szCs w:val="28"/>
              </w:rPr>
              <w:t>Сулыклардагы бозларның төшүенә, сулыклардагы бозларның төшүенә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91B13" w:rsidP="0096253D">
      <w:pPr>
        <w:jc w:val="both"/>
        <w:rPr>
          <w:bCs/>
          <w:i/>
          <w:sz w:val="8"/>
        </w:rPr>
      </w:pPr>
      <w:r w:rsidRPr="00E91B1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91B1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91B1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E91B13" w:rsidP="004869A3">
            <w:pPr>
              <w:jc w:val="both"/>
              <w:rPr>
                <w:bCs/>
                <w:i/>
              </w:rPr>
            </w:pPr>
            <w:r w:rsidRPr="00E91B1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FB47C5" w:rsidRPr="00FB47C5" w:rsidRDefault="00FB47C5" w:rsidP="00FB47C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B47C5">
        <w:rPr>
          <w:b/>
          <w:sz w:val="28"/>
          <w:szCs w:val="28"/>
        </w:rPr>
        <w:t>2026 елның 15 апреленә</w:t>
      </w:r>
    </w:p>
    <w:p w:rsidR="00FB47C5" w:rsidRPr="00FB47C5" w:rsidRDefault="00FB47C5" w:rsidP="00FB47C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B47C5">
        <w:rPr>
          <w:b/>
          <w:sz w:val="28"/>
          <w:szCs w:val="28"/>
        </w:rPr>
        <w:t>18 сәгатьтән 14 апрельгә кадәр 2026 елның 15 апрелендә 18 сәгатькә кадәр</w:t>
      </w:r>
    </w:p>
    <w:p w:rsidR="00FB47C5" w:rsidRPr="00FB47C5" w:rsidRDefault="00FB47C5" w:rsidP="00FB47C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B47C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B47C5" w:rsidRPr="00FB47C5" w:rsidRDefault="00FB47C5" w:rsidP="00FB47C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B47C5">
        <w:rPr>
          <w:sz w:val="28"/>
          <w:szCs w:val="28"/>
        </w:rPr>
        <w:t>Аязучан болытлы һава. Төнлә урыны белән бераз яңгыр.</w:t>
      </w:r>
    </w:p>
    <w:p w:rsidR="00FB47C5" w:rsidRPr="00FB47C5" w:rsidRDefault="00FB47C5" w:rsidP="00FB47C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B47C5">
        <w:rPr>
          <w:sz w:val="28"/>
          <w:szCs w:val="28"/>
        </w:rPr>
        <w:t>Көндез күбесенчә явым-төшемсез.</w:t>
      </w:r>
    </w:p>
    <w:p w:rsidR="00FB47C5" w:rsidRPr="00FB47C5" w:rsidRDefault="00FB47C5" w:rsidP="00FB47C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B47C5">
        <w:rPr>
          <w:sz w:val="28"/>
          <w:szCs w:val="28"/>
        </w:rPr>
        <w:t>Җил төньяк-көнчыгыш, 6-11 м/с көнчыгыштан, урыны белән 15-18 м/с тизлектә.</w:t>
      </w:r>
    </w:p>
    <w:p w:rsidR="00FB47C5" w:rsidRPr="00FB47C5" w:rsidRDefault="00FB47C5" w:rsidP="00FB47C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B47C5">
        <w:rPr>
          <w:sz w:val="28"/>
          <w:szCs w:val="28"/>
        </w:rPr>
        <w:t>Төнлә минималь температура  2.. 7˚.</w:t>
      </w:r>
    </w:p>
    <w:p w:rsidR="00314C73" w:rsidRPr="00DE4994" w:rsidRDefault="00FB47C5" w:rsidP="00FB47C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B47C5">
        <w:rPr>
          <w:sz w:val="28"/>
          <w:szCs w:val="28"/>
        </w:rPr>
        <w:t>Көндез һаваның максималь температурасы 11. 15˚.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403" w:rsidRDefault="005D1403" w:rsidP="00057DBD">
      <w:r>
        <w:separator/>
      </w:r>
    </w:p>
  </w:endnote>
  <w:endnote w:type="continuationSeparator" w:id="1">
    <w:p w:rsidR="005D1403" w:rsidRDefault="005D140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403" w:rsidRDefault="005D1403" w:rsidP="00057DBD">
      <w:r>
        <w:separator/>
      </w:r>
    </w:p>
  </w:footnote>
  <w:footnote w:type="continuationSeparator" w:id="1">
    <w:p w:rsidR="005D1403" w:rsidRDefault="005D140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91B13">
    <w:pPr>
      <w:pStyle w:val="a3"/>
      <w:spacing w:line="14" w:lineRule="auto"/>
      <w:ind w:left="0" w:firstLine="0"/>
      <w:jc w:val="left"/>
      <w:rPr>
        <w:sz w:val="20"/>
      </w:rPr>
    </w:pPr>
    <w:r w:rsidRPr="00E91B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5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261</cp:revision>
  <dcterms:created xsi:type="dcterms:W3CDTF">2025-06-01T12:53:00Z</dcterms:created>
  <dcterms:modified xsi:type="dcterms:W3CDTF">2026-04-14T13:21:00Z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